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990A" w14:textId="1DDE02A1" w:rsidR="00DD1604" w:rsidRPr="00DD1604" w:rsidRDefault="00DD1604" w:rsidP="00DD1604">
      <w:pPr>
        <w:jc w:val="center"/>
        <w:rPr>
          <w:rFonts w:ascii="Engravers MT" w:hAnsi="Engravers MT"/>
          <w:b/>
          <w:bCs/>
        </w:rPr>
      </w:pPr>
      <w:r w:rsidRPr="00DD1604">
        <w:rPr>
          <w:rFonts w:ascii="Engravers MT" w:hAnsi="Engravers MT"/>
          <w:b/>
          <w:bCs/>
        </w:rPr>
        <w:t>Bell Canyon Community Services District</w:t>
      </w:r>
    </w:p>
    <w:p w14:paraId="7DA1A342" w14:textId="77777777" w:rsidR="00DD1604" w:rsidRPr="00DD1604" w:rsidRDefault="00DD1604" w:rsidP="00DD1604">
      <w:pPr>
        <w:jc w:val="center"/>
        <w:rPr>
          <w:rFonts w:ascii="Engravers MT" w:hAnsi="Engravers MT"/>
          <w:b/>
          <w:bCs/>
        </w:rPr>
      </w:pPr>
      <w:r w:rsidRPr="00DD1604">
        <w:rPr>
          <w:rFonts w:ascii="Engravers MT" w:hAnsi="Engravers MT"/>
          <w:b/>
          <w:bCs/>
        </w:rPr>
        <w:t>30 Hackamore Lane</w:t>
      </w:r>
    </w:p>
    <w:p w14:paraId="58377114" w14:textId="3D28C3AE" w:rsidR="00DD1604" w:rsidRPr="00DD1604" w:rsidRDefault="00DD1604" w:rsidP="00DD1604">
      <w:pPr>
        <w:jc w:val="center"/>
        <w:rPr>
          <w:rFonts w:ascii="Engravers MT" w:hAnsi="Engravers MT"/>
          <w:b/>
          <w:bCs/>
        </w:rPr>
      </w:pPr>
      <w:r w:rsidRPr="00DD1604">
        <w:rPr>
          <w:rFonts w:ascii="Engravers MT" w:hAnsi="Engravers MT"/>
          <w:b/>
          <w:bCs/>
        </w:rPr>
        <w:t>Bell Canyon, California 91307</w:t>
      </w:r>
    </w:p>
    <w:p w14:paraId="61F9F996" w14:textId="41FC79A5" w:rsidR="00DD1604" w:rsidRPr="001C6090" w:rsidRDefault="00DD1604" w:rsidP="00DD1604">
      <w:pPr>
        <w:jc w:val="center"/>
        <w:rPr>
          <w:rFonts w:ascii="Engravers MT" w:hAnsi="Engravers MT"/>
          <w:b/>
          <w:bCs/>
          <w:sz w:val="20"/>
          <w:szCs w:val="20"/>
        </w:rPr>
      </w:pPr>
      <w:r w:rsidRPr="001C6090">
        <w:rPr>
          <w:rFonts w:ascii="Engravers MT" w:hAnsi="Engravers MT"/>
          <w:b/>
          <w:bCs/>
          <w:sz w:val="20"/>
          <w:szCs w:val="20"/>
        </w:rPr>
        <w:t>Board of Directors MINUTES</w:t>
      </w:r>
    </w:p>
    <w:p w14:paraId="5239A0B8" w14:textId="4704587A" w:rsidR="001C6090" w:rsidRPr="001C6090" w:rsidRDefault="00DD1604" w:rsidP="001C6090">
      <w:pPr>
        <w:jc w:val="center"/>
        <w:rPr>
          <w:rFonts w:ascii="Engravers MT" w:hAnsi="Engravers MT"/>
          <w:b/>
          <w:bCs/>
          <w:sz w:val="20"/>
          <w:szCs w:val="20"/>
        </w:rPr>
      </w:pPr>
      <w:r w:rsidRPr="001C6090">
        <w:rPr>
          <w:rFonts w:ascii="Engravers MT" w:hAnsi="Engravers MT"/>
          <w:b/>
          <w:bCs/>
          <w:sz w:val="20"/>
          <w:szCs w:val="20"/>
        </w:rPr>
        <w:t>3-15-21 MEETIN</w:t>
      </w:r>
      <w:r w:rsidR="001C6090" w:rsidRPr="001C6090">
        <w:rPr>
          <w:rFonts w:ascii="Engravers MT" w:hAnsi="Engravers MT"/>
          <w:b/>
          <w:bCs/>
          <w:sz w:val="20"/>
          <w:szCs w:val="20"/>
        </w:rPr>
        <w:t>G</w:t>
      </w:r>
    </w:p>
    <w:p w14:paraId="2D5F8E04" w14:textId="6845A0E0" w:rsidR="00CF7856" w:rsidRDefault="00CF7856" w:rsidP="00CF7856">
      <w:pPr>
        <w:rPr>
          <w:b/>
        </w:rPr>
      </w:pPr>
      <w:r>
        <w:rPr>
          <w:b/>
        </w:rPr>
        <w:t>In accordance with Government Code Section54954, Notice is hereby given that the Board of Directors of the Bell Canyon Commu</w:t>
      </w:r>
      <w:r w:rsidR="00334951">
        <w:rPr>
          <w:b/>
        </w:rPr>
        <w:t>nity Services District held</w:t>
      </w:r>
      <w:r>
        <w:rPr>
          <w:b/>
        </w:rPr>
        <w:t xml:space="preserve"> a regular meet</w:t>
      </w:r>
      <w:r w:rsidR="00334951">
        <w:rPr>
          <w:b/>
        </w:rPr>
        <w:t>ing</w:t>
      </w:r>
      <w:r w:rsidR="009F424C">
        <w:rPr>
          <w:b/>
        </w:rPr>
        <w:t xml:space="preserve"> </w:t>
      </w:r>
      <w:r w:rsidR="00334951">
        <w:rPr>
          <w:b/>
        </w:rPr>
        <w:t xml:space="preserve">at 7:00PM on Monday, </w:t>
      </w:r>
      <w:r w:rsidR="00183104">
        <w:rPr>
          <w:b/>
        </w:rPr>
        <w:t xml:space="preserve">March 15, </w:t>
      </w:r>
      <w:r w:rsidR="00334951">
        <w:rPr>
          <w:b/>
        </w:rPr>
        <w:t>20</w:t>
      </w:r>
      <w:r w:rsidR="00F52ED7">
        <w:rPr>
          <w:b/>
        </w:rPr>
        <w:t>2</w:t>
      </w:r>
      <w:r w:rsidR="009F424C">
        <w:rPr>
          <w:b/>
        </w:rPr>
        <w:t>1</w:t>
      </w:r>
      <w:r w:rsidR="00334951">
        <w:rPr>
          <w:b/>
        </w:rPr>
        <w:t>,</w:t>
      </w:r>
      <w:r>
        <w:rPr>
          <w:b/>
        </w:rPr>
        <w:t xml:space="preserve"> to consider those items set forth in the following agenda, except in accordance with Government Code Section 54954.2(b).  Please note that the Board reserves the right to modify the order in which items are heard.</w:t>
      </w:r>
    </w:p>
    <w:p w14:paraId="45D80A57" w14:textId="268DE757" w:rsidR="00CF7856" w:rsidRDefault="00CF7856" w:rsidP="00CF7856">
      <w:pPr>
        <w:pStyle w:val="ListParagraph"/>
        <w:numPr>
          <w:ilvl w:val="0"/>
          <w:numId w:val="1"/>
        </w:numPr>
        <w:rPr>
          <w:b/>
        </w:rPr>
      </w:pPr>
      <w:r w:rsidRPr="001D4FB8">
        <w:rPr>
          <w:b/>
          <w:i/>
          <w:u w:val="single"/>
        </w:rPr>
        <w:t>Call to Order</w:t>
      </w:r>
      <w:r w:rsidR="00650DAC">
        <w:rPr>
          <w:b/>
          <w:i/>
          <w:u w:val="single"/>
        </w:rPr>
        <w:t xml:space="preserve"> and Roll Call</w:t>
      </w:r>
      <w:r w:rsidR="00D05BB0">
        <w:rPr>
          <w:b/>
          <w:i/>
          <w:u w:val="single"/>
        </w:rPr>
        <w:t xml:space="preserve">.  </w:t>
      </w:r>
      <w:r w:rsidR="00F52ED7">
        <w:rPr>
          <w:b/>
          <w:i/>
          <w:u w:val="single"/>
        </w:rPr>
        <w:t xml:space="preserve">  </w:t>
      </w:r>
      <w:r>
        <w:t xml:space="preserve">The meeting was </w:t>
      </w:r>
      <w:r w:rsidR="00334951">
        <w:t>called to order at 7:</w:t>
      </w:r>
      <w:r w:rsidR="00183104">
        <w:t>06</w:t>
      </w:r>
      <w:r w:rsidR="00334951">
        <w:t xml:space="preserve"> </w:t>
      </w:r>
      <w:r w:rsidR="00350549">
        <w:t>pm</w:t>
      </w:r>
      <w:r w:rsidR="00334951">
        <w:t xml:space="preserve"> by President Richard Levy.  </w:t>
      </w:r>
      <w:r>
        <w:tab/>
      </w:r>
      <w:r>
        <w:tab/>
      </w:r>
      <w:r>
        <w:tab/>
      </w:r>
      <w:r>
        <w:tab/>
      </w:r>
    </w:p>
    <w:p w14:paraId="550F232E" w14:textId="20EE1531" w:rsidR="0058251E" w:rsidRDefault="0061685B" w:rsidP="00650DAC">
      <w:pPr>
        <w:ind w:left="2590"/>
      </w:pPr>
      <w:r>
        <w:t>Members present</w:t>
      </w:r>
      <w:r w:rsidR="00FA4AF0">
        <w:t>:</w:t>
      </w:r>
      <w:r>
        <w:t xml:space="preserve"> </w:t>
      </w:r>
      <w:r w:rsidR="00FA4AF0">
        <w:t xml:space="preserve">President </w:t>
      </w:r>
      <w:r>
        <w:t xml:space="preserve">Richard Levy, </w:t>
      </w:r>
      <w:r w:rsidR="00183104">
        <w:t xml:space="preserve">Vice President </w:t>
      </w:r>
      <w:r w:rsidR="00F65AA5">
        <w:t>Eric Wolf</w:t>
      </w:r>
      <w:r w:rsidR="003B481A">
        <w:t>,</w:t>
      </w:r>
      <w:r w:rsidR="00F65AA5">
        <w:t xml:space="preserve"> </w:t>
      </w:r>
      <w:r w:rsidR="000559F6">
        <w:t>Judy Lantz</w:t>
      </w:r>
      <w:r w:rsidR="003B481A">
        <w:t xml:space="preserve"> and Michael Glassman</w:t>
      </w:r>
      <w:r w:rsidR="009F424C">
        <w:t xml:space="preserve"> </w:t>
      </w:r>
      <w:r w:rsidR="00EE59F9">
        <w:t xml:space="preserve">and </w:t>
      </w:r>
      <w:r w:rsidR="00350549">
        <w:t>Dennis Roy</w:t>
      </w:r>
      <w:r w:rsidR="00F52ED7">
        <w:t>.</w:t>
      </w:r>
    </w:p>
    <w:p w14:paraId="2A524E5D" w14:textId="77777777" w:rsidR="0058251E" w:rsidRDefault="0058251E" w:rsidP="0058251E">
      <w:pPr>
        <w:ind w:left="1440" w:firstLine="720"/>
        <w:rPr>
          <w:b/>
          <w:bCs/>
          <w:i/>
          <w:iCs/>
          <w:u w:val="single"/>
        </w:rPr>
      </w:pPr>
      <w:r>
        <w:rPr>
          <w:b/>
          <w:bCs/>
          <w:i/>
          <w:iCs/>
          <w:u w:val="single"/>
        </w:rPr>
        <w:t xml:space="preserve"> 2.   CSD Executive Board Leadership Officers.</w:t>
      </w:r>
    </w:p>
    <w:p w14:paraId="6C7F5798" w14:textId="6F3912EE" w:rsidR="001F27D6" w:rsidRDefault="002E4CC9" w:rsidP="001F27D6">
      <w:pPr>
        <w:ind w:left="2160"/>
      </w:pPr>
      <w:r>
        <w:t xml:space="preserve">The positions </w:t>
      </w:r>
      <w:r w:rsidR="0058251E">
        <w:t>of Executive Board President and Vice President</w:t>
      </w:r>
      <w:r w:rsidR="00CA73BE">
        <w:t xml:space="preserve"> </w:t>
      </w:r>
      <w:r w:rsidR="0058251E">
        <w:t>w</w:t>
      </w:r>
      <w:r w:rsidR="00CA73BE">
        <w:t>ere</w:t>
      </w:r>
      <w:r w:rsidR="0058251E">
        <w:t xml:space="preserve"> </w:t>
      </w:r>
      <w:r>
        <w:t>discussed.</w:t>
      </w:r>
      <w:r w:rsidR="0058251E">
        <w:t xml:space="preserve">                Eric Wolf made a motion and Judy Lantz seconded the motion </w:t>
      </w:r>
      <w:r w:rsidR="00CA73BE">
        <w:t xml:space="preserve">to have Dennis Roy become the President and Michael Glassman become the Vice President.  The positions became vacant when Richard Levy stepped down as President and Eric Wolf stepped down as Vice President.  All members of the Board voted to support the change in </w:t>
      </w:r>
      <w:r>
        <w:t xml:space="preserve">the </w:t>
      </w:r>
      <w:r w:rsidR="00CA73BE">
        <w:t>Executive positions.  Richard Levy and Eric Wolf were Thanked for their service and will remain on the Board as members</w:t>
      </w:r>
    </w:p>
    <w:p w14:paraId="60D1A37A" w14:textId="7983FFC4" w:rsidR="00350549" w:rsidRPr="00197731" w:rsidRDefault="001F27D6" w:rsidP="001F27D6">
      <w:pPr>
        <w:ind w:left="2160"/>
        <w:rPr>
          <w:bCs/>
          <w:i/>
          <w:iCs/>
          <w:u w:val="single"/>
        </w:rPr>
      </w:pPr>
      <w:r>
        <w:rPr>
          <w:b/>
          <w:bCs/>
          <w:i/>
          <w:iCs/>
          <w:u w:val="single"/>
        </w:rPr>
        <w:t xml:space="preserve"> </w:t>
      </w:r>
      <w:r w:rsidR="0058251E">
        <w:rPr>
          <w:b/>
          <w:u w:val="single"/>
        </w:rPr>
        <w:t xml:space="preserve">3.  </w:t>
      </w:r>
      <w:r w:rsidR="00CF7856" w:rsidRPr="00197731">
        <w:rPr>
          <w:bCs/>
          <w:u w:val="single"/>
        </w:rPr>
        <w:t>Public Forum</w:t>
      </w:r>
      <w:r w:rsidR="00CF7856" w:rsidRPr="00197731">
        <w:rPr>
          <w:bCs/>
        </w:rPr>
        <w:t xml:space="preserve">-In accordance with Government Code Section 54954.3, every agenda for a regular meeting of the Board of Directors shall provide an opportunity for members of the public to directly address the legislative body on any item of Interest to the public, before or during the legislative body’s consideration of the item, that is within the subject matter of the legislatives body, provide that no action shall be taken on </w:t>
      </w:r>
      <w:r w:rsidR="005A2012" w:rsidRPr="00197731">
        <w:rPr>
          <w:bCs/>
        </w:rPr>
        <w:t>any item not appearing on the agenda unless that action is otherwise governed by Government Code Section 54954.2</w:t>
      </w:r>
      <w:r w:rsidR="00350549" w:rsidRPr="00197731">
        <w:rPr>
          <w:bCs/>
        </w:rPr>
        <w:t xml:space="preserve"> </w:t>
      </w:r>
    </w:p>
    <w:p w14:paraId="3BECB131" w14:textId="5CC71FFE" w:rsidR="00A70339" w:rsidRDefault="006E03A4" w:rsidP="00EE59F9">
      <w:pPr>
        <w:ind w:left="2610" w:hanging="2610"/>
        <w:rPr>
          <w:bCs/>
        </w:rPr>
      </w:pPr>
      <w:r>
        <w:rPr>
          <w:bCs/>
        </w:rPr>
        <w:t>.</w:t>
      </w:r>
      <w:r w:rsidR="00D91155">
        <w:rPr>
          <w:bCs/>
        </w:rPr>
        <w:tab/>
      </w:r>
      <w:r w:rsidR="00EE59F9">
        <w:rPr>
          <w:bCs/>
        </w:rPr>
        <w:t xml:space="preserve">Resident Lisa Riccomini addressed the Board and expressed her support for Bell </w:t>
      </w:r>
      <w:r w:rsidR="00197731">
        <w:rPr>
          <w:bCs/>
        </w:rPr>
        <w:t>Creek</w:t>
      </w:r>
      <w:r w:rsidR="00EE59F9">
        <w:rPr>
          <w:bCs/>
        </w:rPr>
        <w:t xml:space="preserve"> Park improvements.   </w:t>
      </w:r>
    </w:p>
    <w:p w14:paraId="2C4644AB" w14:textId="5385A8C3" w:rsidR="003B481A" w:rsidRDefault="00E81539" w:rsidP="003B481A">
      <w:pPr>
        <w:ind w:left="1440" w:hanging="1440"/>
        <w:rPr>
          <w:b/>
          <w:i/>
          <w:iCs/>
          <w:u w:val="single"/>
        </w:rPr>
      </w:pPr>
      <w:r>
        <w:rPr>
          <w:bCs/>
        </w:rPr>
        <w:tab/>
      </w:r>
      <w:r>
        <w:rPr>
          <w:bCs/>
        </w:rPr>
        <w:tab/>
      </w:r>
      <w:r w:rsidRPr="00E81539">
        <w:rPr>
          <w:b/>
          <w:i/>
          <w:iCs/>
          <w:u w:val="single"/>
        </w:rPr>
        <w:t xml:space="preserve">  </w:t>
      </w:r>
      <w:r w:rsidR="001F27D6">
        <w:rPr>
          <w:b/>
          <w:i/>
          <w:iCs/>
          <w:u w:val="single"/>
        </w:rPr>
        <w:t>4</w:t>
      </w:r>
      <w:r w:rsidRPr="00E81539">
        <w:rPr>
          <w:b/>
          <w:i/>
          <w:iCs/>
          <w:u w:val="single"/>
        </w:rPr>
        <w:t xml:space="preserve">.  </w:t>
      </w:r>
      <w:r w:rsidR="002B4634">
        <w:rPr>
          <w:b/>
          <w:i/>
          <w:iCs/>
          <w:u w:val="single"/>
        </w:rPr>
        <w:t xml:space="preserve"> Approval of minutes </w:t>
      </w:r>
      <w:r w:rsidR="00AF339A">
        <w:rPr>
          <w:b/>
          <w:i/>
          <w:iCs/>
          <w:u w:val="single"/>
        </w:rPr>
        <w:t>from previous Board Meeting.</w:t>
      </w:r>
    </w:p>
    <w:p w14:paraId="4AA0249B" w14:textId="26E4BEAC" w:rsidR="00735F57" w:rsidRDefault="00771828" w:rsidP="00735F57">
      <w:pPr>
        <w:ind w:left="2160" w:hanging="720"/>
        <w:rPr>
          <w:bCs/>
        </w:rPr>
      </w:pPr>
      <w:r>
        <w:rPr>
          <w:bCs/>
        </w:rPr>
        <w:t xml:space="preserve">               </w:t>
      </w:r>
    </w:p>
    <w:p w14:paraId="5C33EAA6" w14:textId="12FC6876" w:rsidR="00D05BB0" w:rsidRDefault="00D05BB0" w:rsidP="00771828">
      <w:pPr>
        <w:ind w:left="2160" w:hanging="720"/>
        <w:rPr>
          <w:bCs/>
        </w:rPr>
      </w:pPr>
      <w:r>
        <w:rPr>
          <w:bCs/>
        </w:rPr>
        <w:t xml:space="preserve">               </w:t>
      </w:r>
      <w:r w:rsidR="00735F57">
        <w:rPr>
          <w:bCs/>
        </w:rPr>
        <w:t xml:space="preserve">Upon a </w:t>
      </w:r>
      <w:r>
        <w:rPr>
          <w:bCs/>
        </w:rPr>
        <w:t>Motion by Eric Wolf and Seconded by Dennis Roy</w:t>
      </w:r>
      <w:r w:rsidR="00735F57">
        <w:rPr>
          <w:bCs/>
        </w:rPr>
        <w:t>, the Board unanimously approved the M</w:t>
      </w:r>
      <w:r>
        <w:rPr>
          <w:bCs/>
        </w:rPr>
        <w:t>inutes</w:t>
      </w:r>
      <w:r w:rsidR="00735F57">
        <w:rPr>
          <w:bCs/>
        </w:rPr>
        <w:t xml:space="preserve"> of the February 2021 meeting.   </w:t>
      </w:r>
    </w:p>
    <w:p w14:paraId="5AECD394" w14:textId="39663D52" w:rsidR="00735F57" w:rsidRDefault="00735F57" w:rsidP="00735F57">
      <w:pPr>
        <w:ind w:left="2160"/>
        <w:rPr>
          <w:bCs/>
        </w:rPr>
      </w:pPr>
      <w:r>
        <w:rPr>
          <w:bCs/>
        </w:rPr>
        <w:t xml:space="preserve">Michael Glassman requested that </w:t>
      </w:r>
      <w:r w:rsidR="00BB3F0D">
        <w:rPr>
          <w:bCs/>
        </w:rPr>
        <w:t xml:space="preserve">in the future </w:t>
      </w:r>
      <w:r>
        <w:rPr>
          <w:bCs/>
        </w:rPr>
        <w:t xml:space="preserve">draft </w:t>
      </w:r>
      <w:r>
        <w:rPr>
          <w:bCs/>
        </w:rPr>
        <w:t xml:space="preserve">Minutes be prepared and circulated a week before the meeting rather than the day of or the day before the meeting.  </w:t>
      </w:r>
    </w:p>
    <w:p w14:paraId="2A1F29A7" w14:textId="176FFD4D" w:rsidR="00D05BB0" w:rsidRDefault="00D05BB0" w:rsidP="00197731">
      <w:pPr>
        <w:ind w:left="2160" w:hanging="720"/>
        <w:rPr>
          <w:b/>
          <w:i/>
          <w:iCs/>
          <w:u w:val="single"/>
        </w:rPr>
      </w:pPr>
      <w:r>
        <w:rPr>
          <w:bCs/>
        </w:rPr>
        <w:t xml:space="preserve">               </w:t>
      </w:r>
      <w:r>
        <w:rPr>
          <w:b/>
          <w:i/>
          <w:iCs/>
          <w:u w:val="single"/>
        </w:rPr>
        <w:t xml:space="preserve">5.  Monthly Financial Report (s) and any other financial matters including investments of funds. </w:t>
      </w:r>
    </w:p>
    <w:p w14:paraId="65B251FF" w14:textId="1075EF74" w:rsidR="003F7AE2" w:rsidRDefault="00D05BB0" w:rsidP="00197731">
      <w:pPr>
        <w:ind w:left="2160"/>
        <w:rPr>
          <w:bCs/>
        </w:rPr>
      </w:pPr>
      <w:r>
        <w:rPr>
          <w:bCs/>
        </w:rPr>
        <w:t xml:space="preserve">January Financials.  Motion by Judy Lantz </w:t>
      </w:r>
      <w:r w:rsidR="003F7AE2">
        <w:rPr>
          <w:bCs/>
        </w:rPr>
        <w:t xml:space="preserve">and Seconded by Eric Wolf </w:t>
      </w:r>
      <w:r>
        <w:rPr>
          <w:bCs/>
        </w:rPr>
        <w:t>to approve the January Financial Report.</w:t>
      </w:r>
      <w:r w:rsidR="003F7AE2">
        <w:rPr>
          <w:bCs/>
        </w:rPr>
        <w:t xml:space="preserve">  The Motion passed without opposition.</w:t>
      </w:r>
    </w:p>
    <w:p w14:paraId="539C3D6B" w14:textId="77777777" w:rsidR="003F7AE2" w:rsidRDefault="003F7AE2" w:rsidP="00771828">
      <w:pPr>
        <w:ind w:left="2160" w:hanging="720"/>
        <w:rPr>
          <w:bCs/>
        </w:rPr>
      </w:pPr>
      <w:r>
        <w:rPr>
          <w:bCs/>
        </w:rPr>
        <w:t xml:space="preserve">              February Financials.  Motion by Richard Levy and Seconded by Eric Wolf.  The Motion passed without opposition.  </w:t>
      </w:r>
    </w:p>
    <w:p w14:paraId="40711095" w14:textId="77777777" w:rsidR="003F7AE2" w:rsidRDefault="003F7AE2" w:rsidP="00771828">
      <w:pPr>
        <w:ind w:left="2160" w:hanging="720"/>
        <w:rPr>
          <w:bCs/>
        </w:rPr>
      </w:pPr>
    </w:p>
    <w:p w14:paraId="6C2FB343" w14:textId="1A00CA02" w:rsidR="003F7AE2" w:rsidRDefault="003F7AE2" w:rsidP="00771828">
      <w:pPr>
        <w:ind w:left="2160" w:hanging="720"/>
        <w:rPr>
          <w:bCs/>
        </w:rPr>
      </w:pPr>
      <w:r>
        <w:rPr>
          <w:bCs/>
        </w:rPr>
        <w:t xml:space="preserve">              </w:t>
      </w:r>
      <w:r>
        <w:rPr>
          <w:b/>
          <w:i/>
          <w:iCs/>
          <w:u w:val="single"/>
        </w:rPr>
        <w:t>6.  Board Books and Orientation materials for new Board Members.</w:t>
      </w:r>
      <w:r>
        <w:rPr>
          <w:bCs/>
        </w:rPr>
        <w:t xml:space="preserve"> </w:t>
      </w:r>
    </w:p>
    <w:p w14:paraId="09BEBBF6" w14:textId="56BD1897" w:rsidR="003F7AE2" w:rsidRDefault="003F7AE2" w:rsidP="00771828">
      <w:pPr>
        <w:ind w:left="2160" w:hanging="720"/>
        <w:rPr>
          <w:bCs/>
        </w:rPr>
      </w:pPr>
      <w:r>
        <w:rPr>
          <w:bCs/>
        </w:rPr>
        <w:t xml:space="preserve">              </w:t>
      </w:r>
      <w:r w:rsidR="00754C1A">
        <w:rPr>
          <w:bCs/>
        </w:rPr>
        <w:t xml:space="preserve">The Matter was tabled.  </w:t>
      </w:r>
      <w:r>
        <w:rPr>
          <w:bCs/>
        </w:rPr>
        <w:t xml:space="preserve">  </w:t>
      </w:r>
    </w:p>
    <w:p w14:paraId="525B9EC7" w14:textId="77777777" w:rsidR="003F7AE2" w:rsidRDefault="003F7AE2" w:rsidP="00771828">
      <w:pPr>
        <w:ind w:left="2160" w:hanging="720"/>
        <w:rPr>
          <w:bCs/>
        </w:rPr>
      </w:pPr>
    </w:p>
    <w:p w14:paraId="2B5271B7" w14:textId="52E55617" w:rsidR="003F7AE2" w:rsidRDefault="003F7AE2" w:rsidP="00771828">
      <w:pPr>
        <w:ind w:left="2160" w:hanging="720"/>
        <w:rPr>
          <w:bCs/>
        </w:rPr>
      </w:pPr>
      <w:r>
        <w:rPr>
          <w:bCs/>
        </w:rPr>
        <w:tab/>
      </w:r>
      <w:r>
        <w:rPr>
          <w:b/>
          <w:i/>
          <w:iCs/>
          <w:u w:val="single"/>
        </w:rPr>
        <w:t xml:space="preserve">7.  CSD Clerical Staffing, Policies, Procedures, and office lease.  The use of CSD Vehicles.  </w:t>
      </w:r>
      <w:r>
        <w:rPr>
          <w:bCs/>
        </w:rPr>
        <w:t xml:space="preserve"> </w:t>
      </w:r>
    </w:p>
    <w:p w14:paraId="489E17A3" w14:textId="77777777" w:rsidR="00735F57" w:rsidRDefault="003F7AE2" w:rsidP="00771828">
      <w:pPr>
        <w:ind w:left="2160" w:hanging="720"/>
        <w:rPr>
          <w:bCs/>
        </w:rPr>
      </w:pPr>
      <w:r>
        <w:rPr>
          <w:bCs/>
        </w:rPr>
        <w:t xml:space="preserve">               </w:t>
      </w:r>
      <w:r w:rsidR="00735F57">
        <w:rPr>
          <w:bCs/>
        </w:rPr>
        <w:t xml:space="preserve">The above subjects were discussed.   </w:t>
      </w:r>
    </w:p>
    <w:p w14:paraId="051B1F55" w14:textId="75E72E6E" w:rsidR="00754C1A" w:rsidRDefault="00754C1A" w:rsidP="00735F57">
      <w:pPr>
        <w:ind w:left="2160"/>
        <w:rPr>
          <w:bCs/>
        </w:rPr>
      </w:pPr>
      <w:r>
        <w:rPr>
          <w:bCs/>
        </w:rPr>
        <w:t xml:space="preserve">Dennis Roy made a motion and Eric Wolf seconded the motion for Judy Lantz to </w:t>
      </w:r>
      <w:r w:rsidR="00735F57">
        <w:rPr>
          <w:bCs/>
        </w:rPr>
        <w:t xml:space="preserve">further </w:t>
      </w:r>
      <w:r>
        <w:rPr>
          <w:bCs/>
        </w:rPr>
        <w:t xml:space="preserve">organize CSD records.  The matter passed without opposition.  </w:t>
      </w:r>
    </w:p>
    <w:p w14:paraId="6268EB14" w14:textId="15616638" w:rsidR="00754C1A" w:rsidRDefault="00FE24D9" w:rsidP="00735F57">
      <w:pPr>
        <w:ind w:left="2160"/>
        <w:rPr>
          <w:bCs/>
        </w:rPr>
      </w:pPr>
      <w:r>
        <w:rPr>
          <w:bCs/>
        </w:rPr>
        <w:t xml:space="preserve">Motion by Michael Glassman and </w:t>
      </w:r>
      <w:r w:rsidR="00735F57">
        <w:rPr>
          <w:bCs/>
        </w:rPr>
        <w:t>s</w:t>
      </w:r>
      <w:r>
        <w:rPr>
          <w:bCs/>
        </w:rPr>
        <w:t xml:space="preserve">econded by Eric Wolf </w:t>
      </w:r>
      <w:r w:rsidR="00735F57">
        <w:rPr>
          <w:bCs/>
        </w:rPr>
        <w:t xml:space="preserve">authorizing the General Manager to look into </w:t>
      </w:r>
      <w:r>
        <w:rPr>
          <w:bCs/>
        </w:rPr>
        <w:t>hir</w:t>
      </w:r>
      <w:r w:rsidR="00735F57">
        <w:rPr>
          <w:bCs/>
        </w:rPr>
        <w:t>ing</w:t>
      </w:r>
      <w:r>
        <w:rPr>
          <w:bCs/>
        </w:rPr>
        <w:t xml:space="preserve"> an office person for part time </w:t>
      </w:r>
      <w:r w:rsidR="00735F57">
        <w:rPr>
          <w:bCs/>
        </w:rPr>
        <w:t xml:space="preserve">clerical </w:t>
      </w:r>
      <w:r>
        <w:rPr>
          <w:bCs/>
        </w:rPr>
        <w:t xml:space="preserve">employment.  The motion passed without opposition.      </w:t>
      </w:r>
      <w:r w:rsidR="00754C1A">
        <w:rPr>
          <w:bCs/>
        </w:rPr>
        <w:t xml:space="preserve">  </w:t>
      </w:r>
    </w:p>
    <w:p w14:paraId="3E7AE459" w14:textId="2101471A" w:rsidR="00FE24D9" w:rsidRDefault="00FE24D9" w:rsidP="00771828">
      <w:pPr>
        <w:ind w:left="2160" w:hanging="720"/>
        <w:rPr>
          <w:b/>
          <w:i/>
          <w:iCs/>
          <w:u w:val="single"/>
        </w:rPr>
      </w:pPr>
      <w:r>
        <w:rPr>
          <w:bCs/>
        </w:rPr>
        <w:tab/>
      </w:r>
      <w:r>
        <w:rPr>
          <w:b/>
          <w:i/>
          <w:iCs/>
          <w:u w:val="single"/>
        </w:rPr>
        <w:t>8.  Use of CSD Attorney services and approval to contact the Attorney.</w:t>
      </w:r>
    </w:p>
    <w:p w14:paraId="0AD65858" w14:textId="0607DFF9" w:rsidR="00FE24D9" w:rsidRDefault="00FE24D9" w:rsidP="00197731">
      <w:pPr>
        <w:ind w:left="2160" w:hanging="720"/>
        <w:rPr>
          <w:bCs/>
        </w:rPr>
      </w:pPr>
      <w:r>
        <w:rPr>
          <w:bCs/>
        </w:rPr>
        <w:t xml:space="preserve">               Approval by the CSD President or his Designee to contact the CSD Attorney.  </w:t>
      </w:r>
    </w:p>
    <w:p w14:paraId="59C5D0E7" w14:textId="77777777" w:rsidR="00F71165" w:rsidRDefault="00FE24D9" w:rsidP="00771828">
      <w:pPr>
        <w:ind w:left="2160" w:hanging="720"/>
        <w:rPr>
          <w:b/>
          <w:i/>
          <w:iCs/>
          <w:u w:val="single"/>
        </w:rPr>
      </w:pPr>
      <w:r>
        <w:rPr>
          <w:bCs/>
        </w:rPr>
        <w:t xml:space="preserve">             </w:t>
      </w:r>
      <w:r>
        <w:rPr>
          <w:b/>
          <w:i/>
          <w:iCs/>
          <w:u w:val="single"/>
        </w:rPr>
        <w:t xml:space="preserve">9.  </w:t>
      </w:r>
      <w:r w:rsidR="00F71165">
        <w:rPr>
          <w:b/>
          <w:i/>
          <w:iCs/>
          <w:u w:val="single"/>
        </w:rPr>
        <w:t>Discussion, Review and reply to the LAFCO Audit (MSR) of CSD.</w:t>
      </w:r>
    </w:p>
    <w:p w14:paraId="00248DB4" w14:textId="74F00471" w:rsidR="00F71165" w:rsidRDefault="00F71165" w:rsidP="00197731">
      <w:pPr>
        <w:ind w:left="2160" w:hanging="720"/>
        <w:rPr>
          <w:bCs/>
        </w:rPr>
      </w:pPr>
      <w:r>
        <w:rPr>
          <w:b/>
          <w:i/>
          <w:iCs/>
        </w:rPr>
        <w:t xml:space="preserve">            </w:t>
      </w:r>
      <w:r>
        <w:rPr>
          <w:bCs/>
        </w:rPr>
        <w:t xml:space="preserve">   The </w:t>
      </w:r>
      <w:r w:rsidR="00592C41">
        <w:rPr>
          <w:bCs/>
        </w:rPr>
        <w:t xml:space="preserve">CSD’s written Responses to </w:t>
      </w:r>
      <w:proofErr w:type="spellStart"/>
      <w:r w:rsidR="00592C41">
        <w:rPr>
          <w:bCs/>
        </w:rPr>
        <w:t>LAFCo’s</w:t>
      </w:r>
      <w:proofErr w:type="spellEnd"/>
      <w:r w:rsidR="00592C41">
        <w:rPr>
          <w:bCs/>
        </w:rPr>
        <w:t xml:space="preserve"> questions in connection with its preparation of the </w:t>
      </w:r>
      <w:r>
        <w:rPr>
          <w:bCs/>
        </w:rPr>
        <w:t xml:space="preserve">MSR has been signed and delivered to the </w:t>
      </w:r>
      <w:proofErr w:type="spellStart"/>
      <w:r>
        <w:rPr>
          <w:bCs/>
        </w:rPr>
        <w:t>LAFCo</w:t>
      </w:r>
      <w:proofErr w:type="spellEnd"/>
      <w:r>
        <w:rPr>
          <w:bCs/>
        </w:rPr>
        <w:t xml:space="preserve"> office.</w:t>
      </w:r>
    </w:p>
    <w:p w14:paraId="5D0BA697" w14:textId="77777777" w:rsidR="00F71165" w:rsidRDefault="00F71165" w:rsidP="00771828">
      <w:pPr>
        <w:ind w:left="2160" w:hanging="720"/>
        <w:rPr>
          <w:b/>
          <w:i/>
          <w:iCs/>
          <w:u w:val="single"/>
        </w:rPr>
      </w:pPr>
      <w:r>
        <w:rPr>
          <w:bCs/>
        </w:rPr>
        <w:t xml:space="preserve">            </w:t>
      </w:r>
      <w:r>
        <w:rPr>
          <w:b/>
          <w:i/>
          <w:iCs/>
          <w:u w:val="single"/>
        </w:rPr>
        <w:t>10.  Waste Management Lease Status.</w:t>
      </w:r>
    </w:p>
    <w:p w14:paraId="3BF9FF81" w14:textId="0004C6EA" w:rsidR="00F71165" w:rsidRDefault="00F71165" w:rsidP="00197731">
      <w:pPr>
        <w:ind w:left="2160" w:hanging="720"/>
        <w:rPr>
          <w:bCs/>
        </w:rPr>
      </w:pPr>
      <w:r w:rsidRPr="00F71165">
        <w:rPr>
          <w:bCs/>
        </w:rPr>
        <w:t xml:space="preserve">            </w:t>
      </w:r>
      <w:r>
        <w:rPr>
          <w:bCs/>
        </w:rPr>
        <w:t xml:space="preserve">   This matter will be discussed at the next month’s CSD meeting.</w:t>
      </w:r>
    </w:p>
    <w:p w14:paraId="3662B5D8" w14:textId="7126D0FC" w:rsidR="00F71165" w:rsidRDefault="00F71165" w:rsidP="00771828">
      <w:pPr>
        <w:ind w:left="2160" w:hanging="720"/>
        <w:rPr>
          <w:b/>
          <w:i/>
          <w:iCs/>
          <w:u w:val="single"/>
        </w:rPr>
      </w:pPr>
      <w:r>
        <w:rPr>
          <w:bCs/>
        </w:rPr>
        <w:t xml:space="preserve">           </w:t>
      </w:r>
      <w:r>
        <w:rPr>
          <w:b/>
          <w:i/>
          <w:iCs/>
          <w:u w:val="single"/>
        </w:rPr>
        <w:t>11.  Discussion and update of all Bell Canyon Park related matters.  Lease</w:t>
      </w:r>
      <w:r w:rsidR="002E4CC9">
        <w:rPr>
          <w:b/>
          <w:i/>
          <w:iCs/>
          <w:u w:val="single"/>
        </w:rPr>
        <w:t xml:space="preserve"> (Rent)</w:t>
      </w:r>
      <w:r>
        <w:rPr>
          <w:b/>
          <w:i/>
          <w:iCs/>
          <w:u w:val="single"/>
        </w:rPr>
        <w:t xml:space="preserve"> of the park to community members.  Amendments to the Park Lease. </w:t>
      </w:r>
    </w:p>
    <w:p w14:paraId="4446B2FC" w14:textId="65396D65" w:rsidR="00B93A5A" w:rsidRDefault="00DE37FF" w:rsidP="00197731">
      <w:pPr>
        <w:ind w:left="2160" w:hanging="720"/>
        <w:rPr>
          <w:bCs/>
        </w:rPr>
      </w:pPr>
      <w:r>
        <w:rPr>
          <w:bCs/>
        </w:rPr>
        <w:t xml:space="preserve">               Attorney Jane Usher will attend a CSD meeting to discuss the park matter.  Motion by Michael Glassman to allocate $1,900 to RMR Design for county research for the park development.</w:t>
      </w:r>
      <w:r w:rsidR="00B93A5A">
        <w:rPr>
          <w:bCs/>
        </w:rPr>
        <w:t xml:space="preserve">  Richard Levy seconded the motion.  All voted to support the motion.  This matter will continue for discussion and review during future CSD monthly meetings.  </w:t>
      </w:r>
    </w:p>
    <w:p w14:paraId="1D1438E3" w14:textId="77777777" w:rsidR="00EB6A06" w:rsidRDefault="00B93A5A" w:rsidP="00771828">
      <w:pPr>
        <w:ind w:left="2160" w:hanging="720"/>
        <w:rPr>
          <w:b/>
          <w:i/>
          <w:iCs/>
          <w:u w:val="single"/>
        </w:rPr>
      </w:pPr>
      <w:r>
        <w:rPr>
          <w:bCs/>
        </w:rPr>
        <w:t xml:space="preserve">         </w:t>
      </w:r>
      <w:r>
        <w:rPr>
          <w:b/>
          <w:i/>
          <w:iCs/>
          <w:u w:val="single"/>
        </w:rPr>
        <w:t xml:space="preserve">12.   Triunfo Lease.  </w:t>
      </w:r>
    </w:p>
    <w:p w14:paraId="2C206C80" w14:textId="59D45953" w:rsidR="00F14E36" w:rsidRDefault="00EB6A06" w:rsidP="00592C41">
      <w:pPr>
        <w:ind w:left="2160"/>
        <w:rPr>
          <w:bCs/>
        </w:rPr>
      </w:pPr>
      <w:r>
        <w:rPr>
          <w:bCs/>
        </w:rPr>
        <w:t xml:space="preserve">Motion by Eric Wolf and Seconded by </w:t>
      </w:r>
      <w:r w:rsidR="00592C41">
        <w:rPr>
          <w:bCs/>
        </w:rPr>
        <w:t xml:space="preserve">Dennis Roy authorizing </w:t>
      </w:r>
      <w:r w:rsidR="00F14E36">
        <w:rPr>
          <w:bCs/>
        </w:rPr>
        <w:t xml:space="preserve">Michael Glassman to speak with the Triunfo representative regarding the land.  </w:t>
      </w:r>
      <w:r w:rsidR="00592C41">
        <w:rPr>
          <w:bCs/>
        </w:rPr>
        <w:t xml:space="preserve"> The motion was passed 4-1 </w:t>
      </w:r>
      <w:r w:rsidR="00F14E36">
        <w:rPr>
          <w:bCs/>
        </w:rPr>
        <w:t xml:space="preserve">with Richard Levy voting against the motion.  </w:t>
      </w:r>
    </w:p>
    <w:p w14:paraId="6492FD7F" w14:textId="6CB1FE30" w:rsidR="00F14E36" w:rsidRDefault="00592C41" w:rsidP="00771828">
      <w:pPr>
        <w:ind w:left="2160" w:hanging="720"/>
        <w:rPr>
          <w:bCs/>
        </w:rPr>
      </w:pPr>
      <w:r>
        <w:rPr>
          <w:bCs/>
        </w:rPr>
        <w:t xml:space="preserve">      13.</w:t>
      </w:r>
      <w:r>
        <w:rPr>
          <w:bCs/>
        </w:rPr>
        <w:tab/>
      </w:r>
      <w:r w:rsidR="00F14E36">
        <w:rPr>
          <w:bCs/>
        </w:rPr>
        <w:t xml:space="preserve">Motion by Eric Wolf and seconded by Judy Lantz to adjourn the meeting.  The meeting concluded at 9:00 pm.  </w:t>
      </w:r>
    </w:p>
    <w:p w14:paraId="0CE3A49B" w14:textId="55845BEA" w:rsidR="00F14E36" w:rsidRDefault="00F14E36" w:rsidP="00771828">
      <w:pPr>
        <w:ind w:left="2160" w:hanging="720"/>
        <w:rPr>
          <w:bCs/>
        </w:rPr>
      </w:pPr>
      <w:r>
        <w:rPr>
          <w:bCs/>
        </w:rPr>
        <w:tab/>
        <w:t>The next CSD Board meeting is scheduled for April 19, 2021.</w:t>
      </w:r>
    </w:p>
    <w:p w14:paraId="59D38F8F" w14:textId="77777777" w:rsidR="00F14E36" w:rsidRDefault="00F14E36" w:rsidP="00771828">
      <w:pPr>
        <w:ind w:left="2160" w:hanging="720"/>
        <w:rPr>
          <w:bCs/>
        </w:rPr>
      </w:pPr>
    </w:p>
    <w:p w14:paraId="33923174" w14:textId="47FF4035" w:rsidR="00DE37FF" w:rsidRPr="00DE37FF" w:rsidRDefault="00F14E36" w:rsidP="00771828">
      <w:pPr>
        <w:ind w:left="2160" w:hanging="720"/>
        <w:rPr>
          <w:bCs/>
        </w:rPr>
      </w:pPr>
      <w:r>
        <w:rPr>
          <w:bCs/>
        </w:rPr>
        <w:t xml:space="preserve">Minutes drafted by Dennis P.  Zine and posted by Judy Lantz </w:t>
      </w:r>
      <w:r w:rsidR="00EB6A06">
        <w:rPr>
          <w:bCs/>
        </w:rPr>
        <w:t xml:space="preserve">            </w:t>
      </w:r>
      <w:r w:rsidR="00B93A5A">
        <w:rPr>
          <w:bCs/>
        </w:rPr>
        <w:t xml:space="preserve">    </w:t>
      </w:r>
      <w:r w:rsidR="00DE37FF">
        <w:rPr>
          <w:bCs/>
        </w:rPr>
        <w:t xml:space="preserve">          </w:t>
      </w:r>
    </w:p>
    <w:p w14:paraId="4EA6A0FE" w14:textId="6737DFA4" w:rsidR="00F71165" w:rsidRPr="00DE37FF" w:rsidRDefault="00DE37FF" w:rsidP="00771828">
      <w:pPr>
        <w:ind w:left="2160" w:hanging="720"/>
        <w:rPr>
          <w:bCs/>
        </w:rPr>
      </w:pPr>
      <w:r w:rsidRPr="00DE37FF">
        <w:rPr>
          <w:bCs/>
        </w:rPr>
        <w:tab/>
      </w:r>
    </w:p>
    <w:p w14:paraId="4219FF4C" w14:textId="697B09F6" w:rsidR="00F71165" w:rsidRPr="00F71165" w:rsidRDefault="00F71165" w:rsidP="00771828">
      <w:pPr>
        <w:ind w:left="2160" w:hanging="720"/>
        <w:rPr>
          <w:bCs/>
        </w:rPr>
      </w:pPr>
      <w:r>
        <w:rPr>
          <w:bCs/>
        </w:rPr>
        <w:tab/>
      </w:r>
      <w:r>
        <w:rPr>
          <w:b/>
          <w:i/>
          <w:iCs/>
          <w:u w:val="single"/>
        </w:rPr>
        <w:t xml:space="preserve">  </w:t>
      </w:r>
      <w:r>
        <w:rPr>
          <w:bCs/>
        </w:rPr>
        <w:t xml:space="preserve"> </w:t>
      </w:r>
      <w:r>
        <w:rPr>
          <w:b/>
          <w:i/>
          <w:iCs/>
          <w:u w:val="single"/>
        </w:rPr>
        <w:t xml:space="preserve">     </w:t>
      </w:r>
      <w:r>
        <w:rPr>
          <w:bCs/>
        </w:rPr>
        <w:t xml:space="preserve">    </w:t>
      </w:r>
      <w:r>
        <w:rPr>
          <w:b/>
          <w:i/>
          <w:iCs/>
        </w:rPr>
        <w:t xml:space="preserve"> </w:t>
      </w:r>
      <w:r>
        <w:rPr>
          <w:bCs/>
        </w:rPr>
        <w:t xml:space="preserve"> </w:t>
      </w:r>
    </w:p>
    <w:p w14:paraId="660ADD69" w14:textId="7FF746E9" w:rsidR="00F71165" w:rsidRPr="00F71165" w:rsidRDefault="00F71165" w:rsidP="00771828">
      <w:pPr>
        <w:ind w:left="2160" w:hanging="720"/>
        <w:rPr>
          <w:bCs/>
        </w:rPr>
      </w:pPr>
      <w:r>
        <w:rPr>
          <w:bCs/>
        </w:rPr>
        <w:t xml:space="preserve">            </w:t>
      </w:r>
    </w:p>
    <w:p w14:paraId="2F7C1080" w14:textId="14EC237C" w:rsidR="00FE24D9" w:rsidRPr="00FE24D9" w:rsidRDefault="00FE24D9" w:rsidP="00771828">
      <w:pPr>
        <w:ind w:left="2160" w:hanging="720"/>
        <w:rPr>
          <w:bCs/>
        </w:rPr>
      </w:pPr>
      <w:r>
        <w:rPr>
          <w:bCs/>
        </w:rPr>
        <w:t xml:space="preserve">  </w:t>
      </w:r>
      <w:r>
        <w:rPr>
          <w:bCs/>
        </w:rPr>
        <w:tab/>
      </w:r>
    </w:p>
    <w:p w14:paraId="2F451908" w14:textId="77777777" w:rsidR="00FE24D9" w:rsidRDefault="00FE24D9" w:rsidP="00771828">
      <w:pPr>
        <w:ind w:left="2160" w:hanging="720"/>
        <w:rPr>
          <w:bCs/>
        </w:rPr>
      </w:pPr>
    </w:p>
    <w:p w14:paraId="40A78C89" w14:textId="48C4FBF8" w:rsidR="003F7AE2" w:rsidRDefault="00FE24D9" w:rsidP="00771828">
      <w:pPr>
        <w:ind w:left="2160" w:hanging="720"/>
        <w:rPr>
          <w:bCs/>
        </w:rPr>
      </w:pPr>
      <w:r>
        <w:rPr>
          <w:bCs/>
        </w:rPr>
        <w:t xml:space="preserve"> </w:t>
      </w:r>
    </w:p>
    <w:p w14:paraId="02A61749" w14:textId="30788130" w:rsidR="003F7AE2" w:rsidRDefault="003F7AE2" w:rsidP="00771828">
      <w:pPr>
        <w:ind w:left="2160" w:hanging="720"/>
        <w:rPr>
          <w:bCs/>
        </w:rPr>
      </w:pPr>
      <w:r>
        <w:rPr>
          <w:bCs/>
        </w:rPr>
        <w:t xml:space="preserve">                </w:t>
      </w:r>
    </w:p>
    <w:p w14:paraId="64147928" w14:textId="352FAF00" w:rsidR="00D05BB0" w:rsidRPr="00D05BB0" w:rsidRDefault="003F7AE2" w:rsidP="00771828">
      <w:pPr>
        <w:ind w:left="2160" w:hanging="720"/>
        <w:rPr>
          <w:bCs/>
          <w:strike/>
        </w:rPr>
      </w:pPr>
      <w:r>
        <w:rPr>
          <w:bCs/>
        </w:rPr>
        <w:t xml:space="preserve">          </w:t>
      </w:r>
      <w:r w:rsidR="00D05BB0">
        <w:rPr>
          <w:bCs/>
        </w:rPr>
        <w:t xml:space="preserve">    </w:t>
      </w:r>
    </w:p>
    <w:p w14:paraId="39483CD4" w14:textId="244AB08C" w:rsidR="00D05BB0" w:rsidRDefault="00D05BB0" w:rsidP="00771828">
      <w:pPr>
        <w:ind w:left="2160" w:hanging="720"/>
        <w:rPr>
          <w:bCs/>
        </w:rPr>
      </w:pPr>
      <w:r>
        <w:rPr>
          <w:bCs/>
        </w:rPr>
        <w:t xml:space="preserve">              </w:t>
      </w:r>
      <w:r w:rsidR="00EB332D">
        <w:rPr>
          <w:bCs/>
        </w:rPr>
        <w:t xml:space="preserve"> </w:t>
      </w:r>
    </w:p>
    <w:p w14:paraId="2CCE7A3D" w14:textId="77777777" w:rsidR="00D05BB0" w:rsidRDefault="00D05BB0" w:rsidP="00771828">
      <w:pPr>
        <w:ind w:left="2160" w:hanging="720"/>
        <w:rPr>
          <w:bCs/>
        </w:rPr>
      </w:pPr>
    </w:p>
    <w:p w14:paraId="065A052D" w14:textId="02468902" w:rsidR="00650DAC" w:rsidRPr="00650DAC" w:rsidRDefault="00EB332D" w:rsidP="007E4E13">
      <w:pPr>
        <w:ind w:left="2160" w:hanging="720"/>
        <w:rPr>
          <w:b/>
          <w:i/>
          <w:iCs/>
          <w:u w:val="single"/>
        </w:rPr>
      </w:pPr>
      <w:r>
        <w:rPr>
          <w:bCs/>
        </w:rPr>
        <w:t xml:space="preserve">                   </w:t>
      </w:r>
      <w:r w:rsidR="00771828">
        <w:rPr>
          <w:bCs/>
        </w:rPr>
        <w:t xml:space="preserve">     </w:t>
      </w:r>
      <w:r w:rsidR="001F27D6">
        <w:rPr>
          <w:bCs/>
        </w:rPr>
        <w:tab/>
      </w:r>
      <w:r w:rsidR="001F27D6">
        <w:rPr>
          <w:bCs/>
        </w:rPr>
        <w:tab/>
      </w:r>
      <w:r w:rsidR="00FC03A4">
        <w:rPr>
          <w:bCs/>
        </w:rPr>
        <w:t xml:space="preserve">         </w:t>
      </w:r>
      <w:r w:rsidR="00777809">
        <w:rPr>
          <w:bCs/>
        </w:rPr>
        <w:t xml:space="preserve">     </w:t>
      </w:r>
      <w:r w:rsidR="009C5BDB">
        <w:rPr>
          <w:bCs/>
        </w:rPr>
        <w:t xml:space="preserve">  </w:t>
      </w:r>
      <w:r w:rsidR="009C5BDB">
        <w:rPr>
          <w:b/>
          <w:i/>
          <w:iCs/>
          <w:u w:val="single"/>
        </w:rPr>
        <w:t xml:space="preserve"> </w:t>
      </w:r>
      <w:r w:rsidR="00650DAC">
        <w:rPr>
          <w:b/>
          <w:i/>
          <w:iCs/>
          <w:u w:val="single"/>
        </w:rPr>
        <w:t xml:space="preserve">  </w:t>
      </w:r>
    </w:p>
    <w:p w14:paraId="19164D77" w14:textId="07A6818F" w:rsidR="00650DAC" w:rsidRDefault="00650DAC" w:rsidP="003B481A">
      <w:pPr>
        <w:ind w:left="2160"/>
        <w:rPr>
          <w:bCs/>
        </w:rPr>
      </w:pPr>
    </w:p>
    <w:p w14:paraId="33601209" w14:textId="2B8F0F8B" w:rsidR="00C31454" w:rsidRPr="00C31454" w:rsidRDefault="00C31454" w:rsidP="00CD3418">
      <w:pPr>
        <w:ind w:left="1440" w:firstLine="720"/>
        <w:rPr>
          <w:bCs/>
        </w:rPr>
      </w:pPr>
    </w:p>
    <w:p w14:paraId="0CC5FBB7" w14:textId="237437B4" w:rsidR="00E34EE6" w:rsidRPr="00E34EE6" w:rsidRDefault="00BB1988" w:rsidP="00CD3418">
      <w:pPr>
        <w:ind w:left="1440" w:firstLine="720"/>
        <w:rPr>
          <w:bCs/>
        </w:rPr>
      </w:pPr>
      <w:r>
        <w:rPr>
          <w:bCs/>
        </w:rPr>
        <w:t xml:space="preserve">        </w:t>
      </w:r>
      <w:r w:rsidR="00191FA1">
        <w:rPr>
          <w:bCs/>
        </w:rPr>
        <w:t xml:space="preserve"> </w:t>
      </w:r>
      <w:r w:rsidR="00EE781B">
        <w:rPr>
          <w:bCs/>
        </w:rPr>
        <w:tab/>
      </w:r>
    </w:p>
    <w:p w14:paraId="3691D22E" w14:textId="4D49859B" w:rsidR="00F6183C" w:rsidRPr="00F6183C" w:rsidRDefault="00CD3418" w:rsidP="00CD3418">
      <w:pPr>
        <w:ind w:left="1440" w:firstLine="720"/>
        <w:rPr>
          <w:b/>
          <w:i/>
          <w:iCs/>
          <w:u w:val="single"/>
        </w:rPr>
      </w:pPr>
      <w:r>
        <w:rPr>
          <w:bCs/>
          <w:u w:val="single"/>
        </w:rPr>
        <w:t xml:space="preserve"> </w:t>
      </w:r>
      <w:r w:rsidR="001401CC">
        <w:rPr>
          <w:bCs/>
          <w:u w:val="single"/>
        </w:rPr>
        <w:t xml:space="preserve"> </w:t>
      </w:r>
      <w:r w:rsidR="00F6183C">
        <w:rPr>
          <w:b/>
          <w:i/>
          <w:iCs/>
          <w:u w:val="single"/>
        </w:rPr>
        <w:t xml:space="preserve">  </w:t>
      </w:r>
    </w:p>
    <w:p w14:paraId="461778A3" w14:textId="0D7BF131" w:rsidR="00342093" w:rsidRDefault="00342093" w:rsidP="00C77596">
      <w:pPr>
        <w:ind w:left="2560"/>
        <w:rPr>
          <w:bCs/>
        </w:rPr>
      </w:pPr>
    </w:p>
    <w:p w14:paraId="66E08E75" w14:textId="77777777" w:rsidR="00342093" w:rsidRDefault="00342093" w:rsidP="00C77596">
      <w:pPr>
        <w:ind w:left="2560"/>
        <w:rPr>
          <w:bCs/>
        </w:rPr>
      </w:pPr>
    </w:p>
    <w:p w14:paraId="20795E9F" w14:textId="77777777" w:rsidR="009B218E" w:rsidRDefault="009B218E" w:rsidP="00C77596">
      <w:pPr>
        <w:ind w:left="2560"/>
        <w:rPr>
          <w:bCs/>
        </w:rPr>
      </w:pPr>
    </w:p>
    <w:p w14:paraId="222FA771" w14:textId="56915511" w:rsidR="00C40F1C" w:rsidRPr="003414EF" w:rsidRDefault="004B543E" w:rsidP="00C77596">
      <w:pPr>
        <w:ind w:left="2560"/>
        <w:rPr>
          <w:b/>
          <w:i/>
          <w:iCs/>
          <w:u w:val="single"/>
        </w:rPr>
      </w:pPr>
      <w:r>
        <w:rPr>
          <w:bCs/>
        </w:rPr>
        <w:t xml:space="preserve">  </w:t>
      </w:r>
      <w:r w:rsidR="00A63B09">
        <w:rPr>
          <w:bCs/>
        </w:rPr>
        <w:t xml:space="preserve">   </w:t>
      </w:r>
      <w:r w:rsidR="00B827C3">
        <w:rPr>
          <w:bCs/>
        </w:rPr>
        <w:t xml:space="preserve"> </w:t>
      </w:r>
      <w:r w:rsidR="00F037AE">
        <w:rPr>
          <w:bCs/>
        </w:rPr>
        <w:t xml:space="preserve"> </w:t>
      </w:r>
      <w:r w:rsidR="00901073">
        <w:rPr>
          <w:b/>
          <w:i/>
          <w:iCs/>
          <w:u w:val="single"/>
        </w:rPr>
        <w:t xml:space="preserve"> </w:t>
      </w:r>
      <w:r w:rsidR="00B62970">
        <w:rPr>
          <w:b/>
          <w:i/>
          <w:iCs/>
          <w:u w:val="single"/>
        </w:rPr>
        <w:t xml:space="preserve"> </w:t>
      </w:r>
      <w:r w:rsidR="00BE3BC8">
        <w:rPr>
          <w:b/>
          <w:i/>
          <w:iCs/>
          <w:u w:val="single"/>
        </w:rPr>
        <w:t xml:space="preserve"> </w:t>
      </w:r>
    </w:p>
    <w:p w14:paraId="00090819" w14:textId="77777777" w:rsidR="00920076" w:rsidRDefault="00920076" w:rsidP="00C77596">
      <w:pPr>
        <w:ind w:left="2560"/>
        <w:rPr>
          <w:bCs/>
        </w:rPr>
      </w:pPr>
    </w:p>
    <w:p w14:paraId="4444B0B8" w14:textId="6C151665" w:rsidR="00A70339" w:rsidRPr="00E81539" w:rsidRDefault="00C77596" w:rsidP="00C77596">
      <w:pPr>
        <w:ind w:left="2560"/>
        <w:rPr>
          <w:b/>
          <w:i/>
          <w:iCs/>
          <w:u w:val="single"/>
        </w:rPr>
      </w:pPr>
      <w:r>
        <w:rPr>
          <w:bCs/>
        </w:rPr>
        <w:t xml:space="preserve"> </w:t>
      </w:r>
      <w:r w:rsidR="00AF339A">
        <w:rPr>
          <w:b/>
          <w:i/>
          <w:iCs/>
          <w:u w:val="single"/>
        </w:rPr>
        <w:t xml:space="preserve"> </w:t>
      </w:r>
    </w:p>
    <w:p w14:paraId="19718F1A" w14:textId="4FA0920E" w:rsidR="00A70339" w:rsidRDefault="00A70339" w:rsidP="00A70339">
      <w:pPr>
        <w:ind w:left="1440" w:hanging="1440"/>
        <w:rPr>
          <w:bCs/>
        </w:rPr>
      </w:pPr>
      <w:r>
        <w:rPr>
          <w:bCs/>
        </w:rPr>
        <w:tab/>
      </w:r>
      <w:r>
        <w:rPr>
          <w:bCs/>
        </w:rPr>
        <w:tab/>
        <w:t xml:space="preserve">          </w:t>
      </w:r>
      <w:r>
        <w:rPr>
          <w:bCs/>
        </w:rPr>
        <w:tab/>
      </w:r>
      <w:r>
        <w:rPr>
          <w:bCs/>
        </w:rPr>
        <w:tab/>
      </w:r>
      <w:r>
        <w:rPr>
          <w:bCs/>
        </w:rPr>
        <w:tab/>
      </w:r>
    </w:p>
    <w:p w14:paraId="3F0594E9" w14:textId="1B8BFF01" w:rsidR="00F65AA5" w:rsidRDefault="00A70339" w:rsidP="00A70339">
      <w:pPr>
        <w:ind w:left="1440" w:hanging="1440"/>
        <w:rPr>
          <w:bCs/>
        </w:rPr>
      </w:pPr>
      <w:r>
        <w:rPr>
          <w:bCs/>
        </w:rPr>
        <w:tab/>
      </w:r>
      <w:r>
        <w:rPr>
          <w:bCs/>
        </w:rPr>
        <w:tab/>
        <w:t xml:space="preserve">        </w:t>
      </w:r>
      <w:r>
        <w:rPr>
          <w:bCs/>
        </w:rPr>
        <w:tab/>
        <w:t xml:space="preserve">           </w:t>
      </w:r>
    </w:p>
    <w:p w14:paraId="5C882A5F" w14:textId="29E3DC06" w:rsidR="00A80D46" w:rsidRPr="00796DF0" w:rsidRDefault="00D25E3B" w:rsidP="007C35FA">
      <w:pPr>
        <w:rPr>
          <w:b/>
          <w:i/>
          <w:u w:val="single"/>
        </w:rPr>
      </w:pPr>
      <w:r>
        <w:rPr>
          <w:b/>
          <w:i/>
          <w:iCs/>
          <w:u w:val="single"/>
        </w:rPr>
        <w:t xml:space="preserve">.  </w:t>
      </w:r>
    </w:p>
    <w:p w14:paraId="39DF681F" w14:textId="77777777" w:rsidR="00A80D46" w:rsidRDefault="00A80D46" w:rsidP="00A80D46">
      <w:pPr>
        <w:rPr>
          <w:b/>
          <w:i/>
          <w:u w:val="single"/>
        </w:rPr>
      </w:pPr>
    </w:p>
    <w:p w14:paraId="56495909" w14:textId="72EE4524" w:rsidR="00BE259E" w:rsidRPr="00A80D46" w:rsidRDefault="00BE259E" w:rsidP="00A80D46">
      <w:pPr>
        <w:rPr>
          <w:b/>
          <w:i/>
          <w:u w:val="single"/>
        </w:rPr>
      </w:pPr>
      <w:r w:rsidRPr="00A80D46">
        <w:rPr>
          <w:b/>
          <w:i/>
          <w:u w:val="single"/>
        </w:rPr>
        <w:t xml:space="preserve">    </w:t>
      </w:r>
    </w:p>
    <w:p w14:paraId="74C99529" w14:textId="2F534B02" w:rsidR="003104E8" w:rsidRDefault="00BE259E" w:rsidP="003104E8">
      <w:pPr>
        <w:ind w:left="2600"/>
      </w:pPr>
      <w:r>
        <w:t xml:space="preserve">       </w:t>
      </w:r>
    </w:p>
    <w:p w14:paraId="1172A830" w14:textId="6BBE0B6F" w:rsidR="009A06AB" w:rsidRDefault="003104E8" w:rsidP="003104E8">
      <w:pPr>
        <w:ind w:left="2600"/>
      </w:pPr>
      <w:r>
        <w:t xml:space="preserve">      </w:t>
      </w:r>
      <w:r w:rsidR="0058542E">
        <w:tab/>
      </w:r>
    </w:p>
    <w:p w14:paraId="14FC6DF1" w14:textId="2E633CCB" w:rsidR="009A06AB" w:rsidRDefault="009A06AB" w:rsidP="00331150">
      <w:pPr>
        <w:ind w:left="1440"/>
      </w:pPr>
      <w:r>
        <w:t xml:space="preserve"> </w:t>
      </w:r>
    </w:p>
    <w:p w14:paraId="67F69ABC" w14:textId="6F24D5C9" w:rsidR="00226FCB" w:rsidRDefault="00226FCB" w:rsidP="00226FCB">
      <w:pPr>
        <w:ind w:left="1640"/>
      </w:pPr>
    </w:p>
    <w:p w14:paraId="732A8098" w14:textId="77777777" w:rsidR="00331150" w:rsidRDefault="00331150" w:rsidP="00226FCB">
      <w:pPr>
        <w:ind w:left="1640"/>
      </w:pPr>
    </w:p>
    <w:p w14:paraId="27A99751" w14:textId="77777777" w:rsidR="00226FCB" w:rsidRDefault="00226FCB" w:rsidP="00226FCB">
      <w:pPr>
        <w:ind w:left="1640"/>
      </w:pPr>
    </w:p>
    <w:p w14:paraId="45FF4A32" w14:textId="7A9B0206" w:rsidR="00226FCB" w:rsidRDefault="00226FCB" w:rsidP="00226FCB">
      <w:pPr>
        <w:ind w:left="1640"/>
      </w:pPr>
      <w:r>
        <w:t xml:space="preserve">  </w:t>
      </w:r>
    </w:p>
    <w:p w14:paraId="04596768" w14:textId="77777777" w:rsidR="00DD50AB" w:rsidRDefault="00DD50AB" w:rsidP="00DD50AB"/>
    <w:p w14:paraId="3691F3D6" w14:textId="77777777" w:rsidR="00CD619D" w:rsidRDefault="00CD619D" w:rsidP="00CD619D"/>
    <w:p w14:paraId="7C3BC135" w14:textId="7A17F780" w:rsidR="00DB7726" w:rsidRDefault="00DB7726" w:rsidP="00DB7726">
      <w:r>
        <w:t xml:space="preserve"> </w:t>
      </w:r>
    </w:p>
    <w:sectPr w:rsidR="00DB7726" w:rsidSect="00334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8778" w14:textId="77777777" w:rsidR="005A2122" w:rsidRDefault="005A2122" w:rsidP="003E35D1">
      <w:pPr>
        <w:spacing w:after="0" w:line="240" w:lineRule="auto"/>
      </w:pPr>
      <w:r>
        <w:separator/>
      </w:r>
    </w:p>
  </w:endnote>
  <w:endnote w:type="continuationSeparator" w:id="0">
    <w:p w14:paraId="24F05DB7" w14:textId="77777777" w:rsidR="005A2122" w:rsidRDefault="005A2122" w:rsidP="003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ngravers MT">
    <w:altName w:val="Palatino Linotype"/>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3427" w14:textId="77777777" w:rsidR="005A2122" w:rsidRDefault="005A2122" w:rsidP="003E35D1">
      <w:pPr>
        <w:spacing w:after="0" w:line="240" w:lineRule="auto"/>
      </w:pPr>
      <w:r>
        <w:separator/>
      </w:r>
    </w:p>
  </w:footnote>
  <w:footnote w:type="continuationSeparator" w:id="0">
    <w:p w14:paraId="53BE3F2B" w14:textId="77777777" w:rsidR="005A2122" w:rsidRDefault="005A2122" w:rsidP="003E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0FA"/>
    <w:multiLevelType w:val="hybridMultilevel"/>
    <w:tmpl w:val="6B88CC0E"/>
    <w:lvl w:ilvl="0" w:tplc="0409000F">
      <w:start w:val="9"/>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20C1"/>
    <w:multiLevelType w:val="hybridMultilevel"/>
    <w:tmpl w:val="654A3730"/>
    <w:lvl w:ilvl="0" w:tplc="223CA654">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4BE1"/>
    <w:multiLevelType w:val="hybridMultilevel"/>
    <w:tmpl w:val="53622D3A"/>
    <w:lvl w:ilvl="0" w:tplc="51384D52">
      <w:start w:val="1"/>
      <w:numFmt w:val="decimal"/>
      <w:lvlText w:val="%1."/>
      <w:lvlJc w:val="left"/>
      <w:pPr>
        <w:ind w:left="2610" w:hanging="360"/>
      </w:pPr>
      <w:rPr>
        <w:b/>
        <w:i/>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218038F"/>
    <w:multiLevelType w:val="hybridMultilevel"/>
    <w:tmpl w:val="D1EA8D64"/>
    <w:lvl w:ilvl="0" w:tplc="8C04E86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73A13429"/>
    <w:multiLevelType w:val="hybridMultilevel"/>
    <w:tmpl w:val="A91AD084"/>
    <w:lvl w:ilvl="0" w:tplc="86F840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56"/>
    <w:rsid w:val="00016F15"/>
    <w:rsid w:val="00017F4E"/>
    <w:rsid w:val="000307A6"/>
    <w:rsid w:val="000427B4"/>
    <w:rsid w:val="00047E8D"/>
    <w:rsid w:val="0005511B"/>
    <w:rsid w:val="000559F6"/>
    <w:rsid w:val="0006757A"/>
    <w:rsid w:val="00083458"/>
    <w:rsid w:val="000A2656"/>
    <w:rsid w:val="000B7D25"/>
    <w:rsid w:val="000C039C"/>
    <w:rsid w:val="000C4C6C"/>
    <w:rsid w:val="000E2B8C"/>
    <w:rsid w:val="000E2C36"/>
    <w:rsid w:val="000E3B71"/>
    <w:rsid w:val="000E7868"/>
    <w:rsid w:val="000F277B"/>
    <w:rsid w:val="000F2EEE"/>
    <w:rsid w:val="000F7CA8"/>
    <w:rsid w:val="00117127"/>
    <w:rsid w:val="00126E45"/>
    <w:rsid w:val="001401CC"/>
    <w:rsid w:val="00142199"/>
    <w:rsid w:val="00153B4E"/>
    <w:rsid w:val="00164730"/>
    <w:rsid w:val="00175252"/>
    <w:rsid w:val="00183104"/>
    <w:rsid w:val="00191FA1"/>
    <w:rsid w:val="0019701D"/>
    <w:rsid w:val="00197731"/>
    <w:rsid w:val="001A06CC"/>
    <w:rsid w:val="001A0715"/>
    <w:rsid w:val="001A0D61"/>
    <w:rsid w:val="001A47C0"/>
    <w:rsid w:val="001C6090"/>
    <w:rsid w:val="001D0A4A"/>
    <w:rsid w:val="001D4FB8"/>
    <w:rsid w:val="001F27D6"/>
    <w:rsid w:val="001F69A8"/>
    <w:rsid w:val="00204D59"/>
    <w:rsid w:val="00216F92"/>
    <w:rsid w:val="00222592"/>
    <w:rsid w:val="00226FCB"/>
    <w:rsid w:val="00244F65"/>
    <w:rsid w:val="00271EAB"/>
    <w:rsid w:val="00292D72"/>
    <w:rsid w:val="002B4634"/>
    <w:rsid w:val="002C39AB"/>
    <w:rsid w:val="002C72CA"/>
    <w:rsid w:val="002E2AB5"/>
    <w:rsid w:val="002E37A5"/>
    <w:rsid w:val="002E3B4E"/>
    <w:rsid w:val="002E4CC9"/>
    <w:rsid w:val="00300CE5"/>
    <w:rsid w:val="003021C7"/>
    <w:rsid w:val="00303E21"/>
    <w:rsid w:val="003104E8"/>
    <w:rsid w:val="003128F0"/>
    <w:rsid w:val="00313516"/>
    <w:rsid w:val="00331150"/>
    <w:rsid w:val="00334951"/>
    <w:rsid w:val="003414EF"/>
    <w:rsid w:val="00342093"/>
    <w:rsid w:val="00350549"/>
    <w:rsid w:val="00355D02"/>
    <w:rsid w:val="00360947"/>
    <w:rsid w:val="003A6615"/>
    <w:rsid w:val="003A7A63"/>
    <w:rsid w:val="003B481A"/>
    <w:rsid w:val="003C49FF"/>
    <w:rsid w:val="003C7940"/>
    <w:rsid w:val="003D1DF2"/>
    <w:rsid w:val="003D4E77"/>
    <w:rsid w:val="003E03F9"/>
    <w:rsid w:val="003E35D1"/>
    <w:rsid w:val="003E7153"/>
    <w:rsid w:val="003E730A"/>
    <w:rsid w:val="003F366E"/>
    <w:rsid w:val="003F7427"/>
    <w:rsid w:val="003F7AE2"/>
    <w:rsid w:val="0041779A"/>
    <w:rsid w:val="0042346C"/>
    <w:rsid w:val="00427B43"/>
    <w:rsid w:val="004848CE"/>
    <w:rsid w:val="00491623"/>
    <w:rsid w:val="00491863"/>
    <w:rsid w:val="004964A4"/>
    <w:rsid w:val="004B543E"/>
    <w:rsid w:val="004B7C71"/>
    <w:rsid w:val="004C1526"/>
    <w:rsid w:val="004C2EEC"/>
    <w:rsid w:val="004C72E9"/>
    <w:rsid w:val="004D4A1E"/>
    <w:rsid w:val="004D68F1"/>
    <w:rsid w:val="004E4088"/>
    <w:rsid w:val="004E543B"/>
    <w:rsid w:val="004E691F"/>
    <w:rsid w:val="004F1E94"/>
    <w:rsid w:val="004F2F7B"/>
    <w:rsid w:val="00502513"/>
    <w:rsid w:val="00505FB0"/>
    <w:rsid w:val="00506FDA"/>
    <w:rsid w:val="005134D3"/>
    <w:rsid w:val="00530ACB"/>
    <w:rsid w:val="0053495A"/>
    <w:rsid w:val="005472CB"/>
    <w:rsid w:val="005518D5"/>
    <w:rsid w:val="005617BF"/>
    <w:rsid w:val="00566441"/>
    <w:rsid w:val="0058251E"/>
    <w:rsid w:val="0058542E"/>
    <w:rsid w:val="00592C41"/>
    <w:rsid w:val="00594CB4"/>
    <w:rsid w:val="00595CC0"/>
    <w:rsid w:val="005A2012"/>
    <w:rsid w:val="005A2122"/>
    <w:rsid w:val="005B44F8"/>
    <w:rsid w:val="005E39E6"/>
    <w:rsid w:val="005F5B3C"/>
    <w:rsid w:val="005F6DB2"/>
    <w:rsid w:val="00603D2E"/>
    <w:rsid w:val="0061685B"/>
    <w:rsid w:val="006321FD"/>
    <w:rsid w:val="006333BA"/>
    <w:rsid w:val="00650DAC"/>
    <w:rsid w:val="00675756"/>
    <w:rsid w:val="00685375"/>
    <w:rsid w:val="006A7B0D"/>
    <w:rsid w:val="006D3826"/>
    <w:rsid w:val="006E03A4"/>
    <w:rsid w:val="006F2F81"/>
    <w:rsid w:val="00705EC2"/>
    <w:rsid w:val="007148D9"/>
    <w:rsid w:val="00717DC0"/>
    <w:rsid w:val="007241F1"/>
    <w:rsid w:val="00725CBE"/>
    <w:rsid w:val="00735F57"/>
    <w:rsid w:val="00743FFC"/>
    <w:rsid w:val="00754C1A"/>
    <w:rsid w:val="00771828"/>
    <w:rsid w:val="00777809"/>
    <w:rsid w:val="00791986"/>
    <w:rsid w:val="00796DF0"/>
    <w:rsid w:val="007B066D"/>
    <w:rsid w:val="007C35FA"/>
    <w:rsid w:val="007E4E13"/>
    <w:rsid w:val="00805290"/>
    <w:rsid w:val="0080704C"/>
    <w:rsid w:val="00815A76"/>
    <w:rsid w:val="008210BF"/>
    <w:rsid w:val="00823484"/>
    <w:rsid w:val="008249DD"/>
    <w:rsid w:val="0084007A"/>
    <w:rsid w:val="0084742E"/>
    <w:rsid w:val="00854765"/>
    <w:rsid w:val="00860447"/>
    <w:rsid w:val="00864259"/>
    <w:rsid w:val="008941F2"/>
    <w:rsid w:val="008A0FB2"/>
    <w:rsid w:val="008C29BD"/>
    <w:rsid w:val="008C5D25"/>
    <w:rsid w:val="008D4D79"/>
    <w:rsid w:val="008E2658"/>
    <w:rsid w:val="008E3ED2"/>
    <w:rsid w:val="00901073"/>
    <w:rsid w:val="009153A3"/>
    <w:rsid w:val="00920076"/>
    <w:rsid w:val="00934A1A"/>
    <w:rsid w:val="00982096"/>
    <w:rsid w:val="00986E09"/>
    <w:rsid w:val="009A06AB"/>
    <w:rsid w:val="009A4715"/>
    <w:rsid w:val="009B218E"/>
    <w:rsid w:val="009C5BDB"/>
    <w:rsid w:val="009C6B5A"/>
    <w:rsid w:val="009E0BEA"/>
    <w:rsid w:val="009F424C"/>
    <w:rsid w:val="00A05B13"/>
    <w:rsid w:val="00A53B6B"/>
    <w:rsid w:val="00A552EF"/>
    <w:rsid w:val="00A63B09"/>
    <w:rsid w:val="00A70339"/>
    <w:rsid w:val="00A80D46"/>
    <w:rsid w:val="00A84C98"/>
    <w:rsid w:val="00A8710D"/>
    <w:rsid w:val="00AD2825"/>
    <w:rsid w:val="00AE06C3"/>
    <w:rsid w:val="00AF339A"/>
    <w:rsid w:val="00B07BB3"/>
    <w:rsid w:val="00B474EA"/>
    <w:rsid w:val="00B5378E"/>
    <w:rsid w:val="00B62970"/>
    <w:rsid w:val="00B810EA"/>
    <w:rsid w:val="00B827C3"/>
    <w:rsid w:val="00B91F3C"/>
    <w:rsid w:val="00B93A5A"/>
    <w:rsid w:val="00BA289A"/>
    <w:rsid w:val="00BB1988"/>
    <w:rsid w:val="00BB3F0D"/>
    <w:rsid w:val="00BC5AC8"/>
    <w:rsid w:val="00BD0713"/>
    <w:rsid w:val="00BD1080"/>
    <w:rsid w:val="00BE06AC"/>
    <w:rsid w:val="00BE259E"/>
    <w:rsid w:val="00BE3BC8"/>
    <w:rsid w:val="00BE648B"/>
    <w:rsid w:val="00BE7A55"/>
    <w:rsid w:val="00C113EA"/>
    <w:rsid w:val="00C2220C"/>
    <w:rsid w:val="00C275E0"/>
    <w:rsid w:val="00C31454"/>
    <w:rsid w:val="00C40F1C"/>
    <w:rsid w:val="00C44695"/>
    <w:rsid w:val="00C46927"/>
    <w:rsid w:val="00C51631"/>
    <w:rsid w:val="00C549C2"/>
    <w:rsid w:val="00C67C15"/>
    <w:rsid w:val="00C77596"/>
    <w:rsid w:val="00C84905"/>
    <w:rsid w:val="00CA73BE"/>
    <w:rsid w:val="00CB054D"/>
    <w:rsid w:val="00CB2775"/>
    <w:rsid w:val="00CD3418"/>
    <w:rsid w:val="00CD5715"/>
    <w:rsid w:val="00CD619D"/>
    <w:rsid w:val="00CD6284"/>
    <w:rsid w:val="00CE0764"/>
    <w:rsid w:val="00CE40FA"/>
    <w:rsid w:val="00CF7856"/>
    <w:rsid w:val="00D00C0B"/>
    <w:rsid w:val="00D03F05"/>
    <w:rsid w:val="00D05BB0"/>
    <w:rsid w:val="00D25E3B"/>
    <w:rsid w:val="00D50445"/>
    <w:rsid w:val="00D6572B"/>
    <w:rsid w:val="00D75B7C"/>
    <w:rsid w:val="00D80215"/>
    <w:rsid w:val="00D91155"/>
    <w:rsid w:val="00D94BF7"/>
    <w:rsid w:val="00DB167E"/>
    <w:rsid w:val="00DB7726"/>
    <w:rsid w:val="00DC24E4"/>
    <w:rsid w:val="00DC6BD6"/>
    <w:rsid w:val="00DD1604"/>
    <w:rsid w:val="00DD28A4"/>
    <w:rsid w:val="00DD436C"/>
    <w:rsid w:val="00DD50AB"/>
    <w:rsid w:val="00DE37FF"/>
    <w:rsid w:val="00DE4B41"/>
    <w:rsid w:val="00E242B6"/>
    <w:rsid w:val="00E31E1C"/>
    <w:rsid w:val="00E34EE6"/>
    <w:rsid w:val="00E44F71"/>
    <w:rsid w:val="00E462AD"/>
    <w:rsid w:val="00E637C4"/>
    <w:rsid w:val="00E77A59"/>
    <w:rsid w:val="00E8058C"/>
    <w:rsid w:val="00E81539"/>
    <w:rsid w:val="00E85104"/>
    <w:rsid w:val="00E9214B"/>
    <w:rsid w:val="00E932DF"/>
    <w:rsid w:val="00E96DCD"/>
    <w:rsid w:val="00EB332D"/>
    <w:rsid w:val="00EB6A06"/>
    <w:rsid w:val="00ED1759"/>
    <w:rsid w:val="00ED5A4E"/>
    <w:rsid w:val="00EE59F9"/>
    <w:rsid w:val="00EE781B"/>
    <w:rsid w:val="00F037AE"/>
    <w:rsid w:val="00F13DC8"/>
    <w:rsid w:val="00F14E36"/>
    <w:rsid w:val="00F17F45"/>
    <w:rsid w:val="00F21F92"/>
    <w:rsid w:val="00F44913"/>
    <w:rsid w:val="00F4596D"/>
    <w:rsid w:val="00F52ED7"/>
    <w:rsid w:val="00F6183C"/>
    <w:rsid w:val="00F64A09"/>
    <w:rsid w:val="00F65AA5"/>
    <w:rsid w:val="00F66C66"/>
    <w:rsid w:val="00F67BC3"/>
    <w:rsid w:val="00F71165"/>
    <w:rsid w:val="00F839EF"/>
    <w:rsid w:val="00FA002C"/>
    <w:rsid w:val="00FA2E33"/>
    <w:rsid w:val="00FA4AF0"/>
    <w:rsid w:val="00FB148A"/>
    <w:rsid w:val="00FC03A4"/>
    <w:rsid w:val="00FC0DA3"/>
    <w:rsid w:val="00FE24D9"/>
    <w:rsid w:val="00FE3733"/>
    <w:rsid w:val="00FE4193"/>
    <w:rsid w:val="00FE4779"/>
    <w:rsid w:val="00FF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305A4"/>
  <w15:docId w15:val="{AE26003F-C7B0-7348-B16D-CF2B415B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56"/>
  </w:style>
  <w:style w:type="paragraph" w:styleId="Heading1">
    <w:name w:val="heading 1"/>
    <w:basedOn w:val="Normal"/>
    <w:next w:val="Normal"/>
    <w:link w:val="Heading1Char"/>
    <w:uiPriority w:val="9"/>
    <w:qFormat/>
    <w:rsid w:val="0033495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74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7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856"/>
    <w:pPr>
      <w:ind w:left="720"/>
      <w:contextualSpacing/>
    </w:pPr>
  </w:style>
  <w:style w:type="character" w:customStyle="1" w:styleId="Heading1Char">
    <w:name w:val="Heading 1 Char"/>
    <w:basedOn w:val="DefaultParagraphFont"/>
    <w:link w:val="Heading1"/>
    <w:uiPriority w:val="9"/>
    <w:rsid w:val="0033495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334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95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35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35D1"/>
  </w:style>
  <w:style w:type="paragraph" w:styleId="Footer">
    <w:name w:val="footer"/>
    <w:basedOn w:val="Normal"/>
    <w:link w:val="FooterChar"/>
    <w:uiPriority w:val="99"/>
    <w:unhideWhenUsed/>
    <w:rsid w:val="003E35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35D1"/>
  </w:style>
  <w:style w:type="character" w:customStyle="1" w:styleId="Heading2Char">
    <w:name w:val="Heading 2 Char"/>
    <w:basedOn w:val="DefaultParagraphFont"/>
    <w:link w:val="Heading2"/>
    <w:uiPriority w:val="9"/>
    <w:rsid w:val="00B474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474E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3E71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1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0159">
      <w:bodyDiv w:val="1"/>
      <w:marLeft w:val="0"/>
      <w:marRight w:val="0"/>
      <w:marTop w:val="0"/>
      <w:marBottom w:val="0"/>
      <w:divBdr>
        <w:top w:val="none" w:sz="0" w:space="0" w:color="auto"/>
        <w:left w:val="none" w:sz="0" w:space="0" w:color="auto"/>
        <w:bottom w:val="none" w:sz="0" w:space="0" w:color="auto"/>
        <w:right w:val="none" w:sz="0" w:space="0" w:color="auto"/>
      </w:divBdr>
    </w:div>
    <w:div w:id="19241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Speer</dc:creator>
  <cp:lastModifiedBy>Kathleen Clemens</cp:lastModifiedBy>
  <cp:revision>7</cp:revision>
  <cp:lastPrinted>2021-04-19T01:04:00Z</cp:lastPrinted>
  <dcterms:created xsi:type="dcterms:W3CDTF">2021-08-10T14:03:00Z</dcterms:created>
  <dcterms:modified xsi:type="dcterms:W3CDTF">2021-08-10T14:04:00Z</dcterms:modified>
</cp:coreProperties>
</file>